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C3067" w14:textId="77777777" w:rsidR="00B458CF" w:rsidRDefault="00B458CF" w:rsidP="00D46615">
      <w:pPr>
        <w:rPr>
          <w:b/>
          <w:sz w:val="32"/>
          <w:szCs w:val="32"/>
        </w:rPr>
      </w:pPr>
    </w:p>
    <w:p w14:paraId="2BD9E504" w14:textId="77777777" w:rsidR="00B458CF" w:rsidRDefault="00B458CF" w:rsidP="00B458CF"/>
    <w:p w14:paraId="61339F32" w14:textId="77777777" w:rsidR="00B458CF" w:rsidRPr="00C55D18" w:rsidRDefault="00B458CF" w:rsidP="00B458CF">
      <w:pPr>
        <w:rPr>
          <w:b/>
          <w:sz w:val="32"/>
          <w:szCs w:val="32"/>
        </w:rPr>
      </w:pPr>
      <w:r w:rsidRPr="00C55D18">
        <w:rPr>
          <w:b/>
          <w:sz w:val="32"/>
          <w:szCs w:val="32"/>
        </w:rPr>
        <w:t>PERIOPERATIVE SE</w:t>
      </w:r>
      <w:bookmarkStart w:id="0" w:name="_GoBack"/>
      <w:bookmarkEnd w:id="0"/>
      <w:r w:rsidRPr="00C55D18">
        <w:rPr>
          <w:b/>
          <w:sz w:val="32"/>
          <w:szCs w:val="32"/>
        </w:rPr>
        <w:t>RVICES</w:t>
      </w:r>
    </w:p>
    <w:p w14:paraId="146F2BB7" w14:textId="77777777" w:rsidR="00B458CF" w:rsidRDefault="00B458CF" w:rsidP="00B458CF">
      <w:pPr>
        <w:rPr>
          <w:b/>
          <w:u w:val="single"/>
        </w:rPr>
      </w:pPr>
      <w:r>
        <w:rPr>
          <w:b/>
          <w:u w:val="single"/>
        </w:rPr>
        <w:t>Post-Operative Instructions</w:t>
      </w:r>
    </w:p>
    <w:p w14:paraId="07ECCA33" w14:textId="77777777" w:rsidR="00B458CF" w:rsidRDefault="00B458CF" w:rsidP="00B458CF">
      <w:pPr>
        <w:pStyle w:val="Heading1"/>
      </w:pPr>
      <w:r>
        <w:t>Kidney or Ureter Stones</w:t>
      </w:r>
    </w:p>
    <w:p w14:paraId="2215BB47" w14:textId="77777777" w:rsidR="00B458CF" w:rsidRDefault="00B458CF" w:rsidP="00B458CF">
      <w:pPr>
        <w:jc w:val="center"/>
        <w:rPr>
          <w:u w:val="single"/>
        </w:rPr>
      </w:pPr>
    </w:p>
    <w:p w14:paraId="36BE67D6" w14:textId="77777777" w:rsidR="00B458CF" w:rsidRDefault="00B458CF" w:rsidP="00B458CF">
      <w:pPr>
        <w:rPr>
          <w:u w:val="single"/>
        </w:rPr>
      </w:pPr>
    </w:p>
    <w:p w14:paraId="41A25CCD" w14:textId="77777777" w:rsidR="00B458CF" w:rsidRDefault="00B458CF" w:rsidP="00B458CF">
      <w:pPr>
        <w:rPr>
          <w:b/>
        </w:rPr>
      </w:pPr>
      <w:r>
        <w:rPr>
          <w:b/>
        </w:rPr>
        <w:t>PAIN:</w:t>
      </w:r>
    </w:p>
    <w:p w14:paraId="0CCEF912" w14:textId="77777777" w:rsidR="00B458CF" w:rsidRDefault="00B458CF" w:rsidP="00B458CF">
      <w:pPr>
        <w:pStyle w:val="BodyText"/>
      </w:pPr>
      <w:r>
        <w:t xml:space="preserve">You may have burning and stinging and </w:t>
      </w:r>
      <w:proofErr w:type="gramStart"/>
      <w:r>
        <w:t>have to</w:t>
      </w:r>
      <w:proofErr w:type="gramEnd"/>
      <w:r>
        <w:t xml:space="preserve"> go to the bathroom more often for 4-6 weeks </w:t>
      </w:r>
      <w:proofErr w:type="spellStart"/>
      <w:r>
        <w:t>post surgery</w:t>
      </w:r>
      <w:proofErr w:type="spellEnd"/>
      <w:r>
        <w:t>.  Abdominal and flank pain is also to be expected.</w:t>
      </w:r>
    </w:p>
    <w:p w14:paraId="7B35DDC9" w14:textId="77777777" w:rsidR="00B458CF" w:rsidRDefault="00B458CF" w:rsidP="00B458CF"/>
    <w:p w14:paraId="5C8A5557" w14:textId="77777777" w:rsidR="00B458CF" w:rsidRDefault="00B458CF" w:rsidP="00B458CF">
      <w:pPr>
        <w:rPr>
          <w:b/>
        </w:rPr>
      </w:pPr>
      <w:r>
        <w:rPr>
          <w:b/>
        </w:rPr>
        <w:t>OPERATIVE SITE:</w:t>
      </w:r>
    </w:p>
    <w:p w14:paraId="41F8C50B" w14:textId="77777777" w:rsidR="00B458CF" w:rsidRDefault="00B458CF" w:rsidP="00B458CF">
      <w:pPr>
        <w:pStyle w:val="BodyText"/>
      </w:pPr>
      <w:r>
        <w:t>If your stone is too large to be removed or broken, it may have to be fragmented into many pieces about the size of grains of sand. These pieces will then pass in the urine with some pain over the next few weeks. You may notice blood in your urine.</w:t>
      </w:r>
    </w:p>
    <w:p w14:paraId="7FAC1A0C" w14:textId="77777777" w:rsidR="00B458CF" w:rsidRDefault="00B458CF" w:rsidP="00B458CF"/>
    <w:p w14:paraId="08704383" w14:textId="77777777" w:rsidR="00B458CF" w:rsidRDefault="00B458CF" w:rsidP="00B458CF">
      <w:pPr>
        <w:rPr>
          <w:b/>
        </w:rPr>
      </w:pPr>
      <w:r>
        <w:rPr>
          <w:b/>
        </w:rPr>
        <w:t>ACTIVITY:</w:t>
      </w:r>
    </w:p>
    <w:p w14:paraId="55DAA386" w14:textId="77777777" w:rsidR="00B458CF" w:rsidRDefault="00B458CF" w:rsidP="00B458CF">
      <w:r>
        <w:t>You may resume regular activities when you are able.</w:t>
      </w:r>
    </w:p>
    <w:p w14:paraId="3FC02897" w14:textId="77777777" w:rsidR="00B458CF" w:rsidRDefault="00B458CF" w:rsidP="00B458CF"/>
    <w:p w14:paraId="49E20BB0" w14:textId="77777777" w:rsidR="00B458CF" w:rsidRDefault="00B458CF" w:rsidP="00B458CF">
      <w:pPr>
        <w:rPr>
          <w:b/>
        </w:rPr>
      </w:pPr>
      <w:r>
        <w:rPr>
          <w:b/>
        </w:rPr>
        <w:t>DIET:</w:t>
      </w:r>
    </w:p>
    <w:p w14:paraId="7FE728D0" w14:textId="77777777" w:rsidR="00B458CF" w:rsidRDefault="00B458CF" w:rsidP="00B458CF">
      <w:pPr>
        <w:pStyle w:val="BodyText"/>
      </w:pPr>
      <w:r>
        <w:t>Resume your regular diet and drink plenty of fluids.</w:t>
      </w:r>
    </w:p>
    <w:p w14:paraId="6215B782" w14:textId="77777777" w:rsidR="00B458CF" w:rsidRDefault="00B458CF" w:rsidP="00B458CF">
      <w:pPr>
        <w:pStyle w:val="BodyText"/>
      </w:pPr>
    </w:p>
    <w:p w14:paraId="762DF17B" w14:textId="77777777" w:rsidR="00B458CF" w:rsidRDefault="00B458CF" w:rsidP="00B458CF">
      <w:pPr>
        <w:rPr>
          <w:b/>
        </w:rPr>
      </w:pPr>
      <w:r>
        <w:rPr>
          <w:b/>
        </w:rPr>
        <w:t>FOLLOW-UP:</w:t>
      </w:r>
    </w:p>
    <w:p w14:paraId="5B95F42B" w14:textId="77777777" w:rsidR="00B458CF" w:rsidRDefault="00B458CF" w:rsidP="00B458CF">
      <w:pPr>
        <w:pStyle w:val="BodyText"/>
      </w:pPr>
      <w:r>
        <w:t xml:space="preserve">Your Surgeon will advise you of your follow-up appointment the day of your surgery. If you are a Day Surgery patient, a Nurse from the Day Surgery Unit will call you the day after your surgery to discuss any concerns. </w:t>
      </w:r>
    </w:p>
    <w:p w14:paraId="22C4F276" w14:textId="77777777" w:rsidR="00B458CF" w:rsidRDefault="00B458CF" w:rsidP="00B458CF">
      <w:pPr>
        <w:pStyle w:val="BodyText"/>
      </w:pPr>
    </w:p>
    <w:p w14:paraId="78964E5D" w14:textId="77777777" w:rsidR="00B458CF" w:rsidRDefault="00B458CF" w:rsidP="00B458CF">
      <w:pPr>
        <w:pStyle w:val="BodyText"/>
        <w:tabs>
          <w:tab w:val="left" w:pos="360"/>
        </w:tabs>
      </w:pPr>
      <w:r>
        <w:rPr>
          <w:b/>
        </w:rPr>
        <w:t>ADDITIONAL INFORMATION</w:t>
      </w:r>
      <w:r>
        <w:t>:</w:t>
      </w:r>
    </w:p>
    <w:p w14:paraId="39493A26" w14:textId="77777777" w:rsidR="00B458CF" w:rsidRDefault="00B458CF" w:rsidP="00B458CF">
      <w:pPr>
        <w:pStyle w:val="BodyText"/>
        <w:tabs>
          <w:tab w:val="left" w:pos="360"/>
        </w:tabs>
        <w:rPr>
          <w:szCs w:val="28"/>
        </w:rPr>
      </w:pPr>
      <w:r>
        <w:rPr>
          <w:szCs w:val="28"/>
        </w:rPr>
        <w:t>Resume other prescribed medications you were taking prior to surgery, unless you have been told otherwise.</w:t>
      </w:r>
    </w:p>
    <w:p w14:paraId="4948A117" w14:textId="77777777" w:rsidR="00B458CF" w:rsidRDefault="00B458CF" w:rsidP="00B458CF">
      <w:pPr>
        <w:pStyle w:val="BodyText"/>
        <w:tabs>
          <w:tab w:val="left" w:pos="360"/>
        </w:tabs>
      </w:pPr>
    </w:p>
    <w:p w14:paraId="394AA229" w14:textId="77777777" w:rsidR="00B458CF" w:rsidRDefault="00B458CF" w:rsidP="00B458CF">
      <w:pPr>
        <w:pStyle w:val="FormNumber"/>
      </w:pPr>
      <w:bookmarkStart w:id="1" w:name="_Hlk126051465"/>
      <w:r>
        <w:t xml:space="preserve">CONTINUED ON OTHER SIDE </w:t>
      </w:r>
      <w:r w:rsidRPr="00AC3D8F">
        <w:sym w:font="Wingdings" w:char="F0E0"/>
      </w:r>
    </w:p>
    <w:p w14:paraId="626E25D2" w14:textId="78082DB8" w:rsidR="00B458CF" w:rsidRPr="00B458CF" w:rsidRDefault="00B458CF" w:rsidP="00B458CF">
      <w:bookmarkStart w:id="2" w:name="_Hlk126052813"/>
      <w:r>
        <w:t>Information is available in alternate formats upon request</w:t>
      </w:r>
      <w:bookmarkEnd w:id="1"/>
      <w:bookmarkEnd w:id="2"/>
    </w:p>
    <w:p w14:paraId="48567EC8" w14:textId="77777777" w:rsidR="00B458CF" w:rsidRDefault="00B458CF" w:rsidP="00B458CF">
      <w:pPr>
        <w:pStyle w:val="BodyText"/>
        <w:rPr>
          <w:b/>
        </w:rPr>
      </w:pPr>
    </w:p>
    <w:p w14:paraId="0258CEAB" w14:textId="36ADE5D2" w:rsidR="00B458CF" w:rsidRDefault="00B458CF" w:rsidP="00B458CF">
      <w:pPr>
        <w:pStyle w:val="BodyText"/>
        <w:rPr>
          <w:b/>
        </w:rPr>
      </w:pPr>
      <w:r>
        <w:rPr>
          <w:b/>
        </w:rPr>
        <w:t>Call your Surgeon immediately or go to the nearest Emergency Department if you have any of the following:</w:t>
      </w:r>
    </w:p>
    <w:p w14:paraId="23FD2B66" w14:textId="77777777" w:rsidR="00B458CF" w:rsidRDefault="00B458CF" w:rsidP="00B458CF">
      <w:pPr>
        <w:pStyle w:val="BodyText"/>
        <w:rPr>
          <w:b/>
        </w:rPr>
      </w:pPr>
    </w:p>
    <w:p w14:paraId="4276A127" w14:textId="77777777" w:rsidR="00B458CF" w:rsidRDefault="00B458CF" w:rsidP="00B458CF">
      <w:pPr>
        <w:pStyle w:val="BodyText"/>
        <w:numPr>
          <w:ilvl w:val="0"/>
          <w:numId w:val="27"/>
        </w:numPr>
        <w:tabs>
          <w:tab w:val="clear" w:pos="360"/>
        </w:tabs>
        <w:spacing w:after="0"/>
        <w:ind w:left="360" w:hanging="360"/>
      </w:pPr>
      <w:r>
        <w:t>severe pain</w:t>
      </w:r>
    </w:p>
    <w:p w14:paraId="5C112F61" w14:textId="77777777" w:rsidR="00B458CF" w:rsidRDefault="00B458CF" w:rsidP="00B458CF">
      <w:pPr>
        <w:pStyle w:val="BodyText"/>
        <w:numPr>
          <w:ilvl w:val="0"/>
          <w:numId w:val="27"/>
        </w:numPr>
        <w:tabs>
          <w:tab w:val="clear" w:pos="360"/>
        </w:tabs>
        <w:spacing w:after="0"/>
        <w:ind w:left="360" w:hanging="360"/>
      </w:pPr>
      <w:r>
        <w:t>nausea or vomiting</w:t>
      </w:r>
    </w:p>
    <w:p w14:paraId="1A5390C1" w14:textId="77777777" w:rsidR="00B458CF" w:rsidRPr="00531B6E" w:rsidRDefault="00B458CF" w:rsidP="00B458CF">
      <w:pPr>
        <w:numPr>
          <w:ilvl w:val="0"/>
          <w:numId w:val="27"/>
        </w:numPr>
        <w:tabs>
          <w:tab w:val="clear" w:pos="360"/>
        </w:tabs>
        <w:ind w:left="360" w:hanging="360"/>
      </w:pPr>
      <w:r>
        <w:t>excessive bleeding</w:t>
      </w:r>
    </w:p>
    <w:p w14:paraId="12E500E7" w14:textId="77777777" w:rsidR="00B458CF" w:rsidRPr="00531B6E" w:rsidRDefault="00B458CF" w:rsidP="00B458CF">
      <w:pPr>
        <w:numPr>
          <w:ilvl w:val="0"/>
          <w:numId w:val="27"/>
        </w:numPr>
        <w:tabs>
          <w:tab w:val="clear" w:pos="360"/>
        </w:tabs>
        <w:ind w:left="360" w:hanging="360"/>
      </w:pPr>
      <w:r>
        <w:rPr>
          <w:rFonts w:cs="Arial"/>
          <w:szCs w:val="28"/>
        </w:rPr>
        <w:t>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 xml:space="preserve">F) and/ or chills lasting more than 24    </w:t>
      </w:r>
    </w:p>
    <w:p w14:paraId="766047A6" w14:textId="77777777" w:rsidR="00B458CF" w:rsidRDefault="00B458CF" w:rsidP="00B458CF">
      <w:pPr>
        <w:rPr>
          <w:rFonts w:cs="Arial"/>
          <w:szCs w:val="28"/>
        </w:rPr>
      </w:pPr>
      <w:r>
        <w:rPr>
          <w:rFonts w:cs="Arial"/>
          <w:szCs w:val="28"/>
        </w:rPr>
        <w:t xml:space="preserve">     hours</w:t>
      </w:r>
    </w:p>
    <w:p w14:paraId="7F29072F" w14:textId="77777777" w:rsidR="00B458CF" w:rsidRDefault="00B458CF" w:rsidP="00B458CF">
      <w:pPr>
        <w:pStyle w:val="BodyText3"/>
        <w:ind w:right="612"/>
        <w:rPr>
          <w:rFonts w:cs="Arial"/>
          <w:sz w:val="28"/>
          <w:szCs w:val="28"/>
        </w:rPr>
      </w:pPr>
    </w:p>
    <w:p w14:paraId="640581AB" w14:textId="77777777" w:rsidR="00B458CF" w:rsidRDefault="00B458CF" w:rsidP="00B458CF">
      <w:pPr>
        <w:pStyle w:val="BodyText3"/>
        <w:ind w:right="612"/>
        <w:rPr>
          <w:rFonts w:cs="Arial"/>
          <w:sz w:val="28"/>
          <w:szCs w:val="28"/>
        </w:rPr>
      </w:pPr>
    </w:p>
    <w:p w14:paraId="424C7708" w14:textId="77777777" w:rsidR="00B458CF" w:rsidRPr="00CA6690" w:rsidRDefault="00B458CF" w:rsidP="00B458CF">
      <w:pPr>
        <w:pStyle w:val="BodyText3"/>
        <w:ind w:right="612"/>
        <w:rPr>
          <w:rFonts w:cs="Arial"/>
          <w:sz w:val="28"/>
          <w:szCs w:val="28"/>
        </w:rPr>
      </w:pPr>
      <w:r w:rsidRPr="00CA6690">
        <w:rPr>
          <w:rFonts w:cs="Arial"/>
          <w:sz w:val="28"/>
          <w:szCs w:val="28"/>
        </w:rPr>
        <w:t>Patient safety is very important to Queensway Carleton Hospital and this information is provided to patients and their families to help inform you of your essential role in your own safety.</w:t>
      </w:r>
    </w:p>
    <w:p w14:paraId="0A7F35B1" w14:textId="77777777" w:rsidR="00B458CF" w:rsidRPr="00CA6690" w:rsidRDefault="00B458CF" w:rsidP="00B458CF">
      <w:pPr>
        <w:ind w:right="612"/>
        <w:jc w:val="both"/>
        <w:rPr>
          <w:rFonts w:cs="Arial"/>
          <w:szCs w:val="28"/>
        </w:rPr>
      </w:pPr>
    </w:p>
    <w:p w14:paraId="4D3B7B3A" w14:textId="77777777" w:rsidR="00B458CF" w:rsidRDefault="00B458CF" w:rsidP="00B458CF">
      <w:pPr>
        <w:pStyle w:val="BodyText3"/>
        <w:ind w:right="612"/>
        <w:rPr>
          <w:rFonts w:cs="Arial"/>
          <w:sz w:val="28"/>
          <w:szCs w:val="28"/>
        </w:rPr>
      </w:pPr>
      <w:r w:rsidRPr="00CA6690">
        <w:rPr>
          <w:rFonts w:cs="Arial"/>
          <w:sz w:val="28"/>
          <w:szCs w:val="28"/>
        </w:rPr>
        <w:t xml:space="preserve">The information contained </w:t>
      </w:r>
      <w:r>
        <w:rPr>
          <w:rFonts w:cs="Arial"/>
          <w:sz w:val="28"/>
          <w:szCs w:val="28"/>
        </w:rPr>
        <w:t>on this sheet</w:t>
      </w:r>
      <w:r w:rsidRPr="00CA6690">
        <w:rPr>
          <w:rFonts w:cs="Arial"/>
          <w:sz w:val="28"/>
          <w:szCs w:val="28"/>
        </w:rPr>
        <w:t xml:space="preserve"> is not specific medical advice, nor a substitute for medical advice. For your safety, it is advised that you speak with your Doctor and </w:t>
      </w:r>
      <w:r>
        <w:rPr>
          <w:rFonts w:cs="Arial"/>
          <w:sz w:val="28"/>
          <w:szCs w:val="28"/>
        </w:rPr>
        <w:t>H</w:t>
      </w:r>
      <w:r w:rsidRPr="00CA6690">
        <w:rPr>
          <w:rFonts w:cs="Arial"/>
          <w:sz w:val="28"/>
          <w:szCs w:val="28"/>
        </w:rPr>
        <w:t>ealth</w:t>
      </w:r>
      <w:r>
        <w:rPr>
          <w:rFonts w:cs="Arial"/>
          <w:sz w:val="28"/>
          <w:szCs w:val="28"/>
        </w:rPr>
        <w:t>c</w:t>
      </w:r>
      <w:r w:rsidRPr="00CA6690">
        <w:rPr>
          <w:rFonts w:cs="Arial"/>
          <w:sz w:val="28"/>
          <w:szCs w:val="28"/>
        </w:rPr>
        <w:t xml:space="preserve">are </w:t>
      </w:r>
      <w:r>
        <w:rPr>
          <w:rFonts w:cs="Arial"/>
          <w:sz w:val="28"/>
          <w:szCs w:val="28"/>
        </w:rPr>
        <w:t>T</w:t>
      </w:r>
      <w:r w:rsidRPr="00CA6690">
        <w:rPr>
          <w:rFonts w:cs="Arial"/>
          <w:sz w:val="28"/>
          <w:szCs w:val="28"/>
        </w:rPr>
        <w:t xml:space="preserve">eam about your </w:t>
      </w:r>
      <w:proofErr w:type="gramStart"/>
      <w:r w:rsidRPr="00CA6690">
        <w:rPr>
          <w:rFonts w:cs="Arial"/>
          <w:sz w:val="28"/>
          <w:szCs w:val="28"/>
        </w:rPr>
        <w:t>particular healthcare</w:t>
      </w:r>
      <w:proofErr w:type="gramEnd"/>
      <w:r w:rsidRPr="00CA6690">
        <w:rPr>
          <w:rFonts w:cs="Arial"/>
          <w:sz w:val="28"/>
          <w:szCs w:val="28"/>
        </w:rPr>
        <w:t xml:space="preserve"> needs.</w:t>
      </w:r>
    </w:p>
    <w:p w14:paraId="7DF3352F" w14:textId="77777777" w:rsidR="00B458CF" w:rsidRPr="00CA6690" w:rsidRDefault="00B458CF" w:rsidP="00B458CF">
      <w:pPr>
        <w:pStyle w:val="BodyText3"/>
        <w:ind w:right="612"/>
        <w:rPr>
          <w:rFonts w:cs="Arial"/>
          <w:sz w:val="28"/>
          <w:szCs w:val="28"/>
        </w:rPr>
      </w:pPr>
    </w:p>
    <w:p w14:paraId="2A138C8D" w14:textId="3BD5F0B3" w:rsidR="00D46615" w:rsidRDefault="00B458CF" w:rsidP="00B458CF">
      <w:r>
        <w:t>Protect yourself! Clean your hands frequently and ask your healthcare providers and visitors to do the same. Clean hands save lives.</w:t>
      </w:r>
      <w:r>
        <w:t xml:space="preserve"> </w:t>
      </w:r>
    </w:p>
    <w:p w14:paraId="698A43F4" w14:textId="77777777" w:rsidR="00D46615" w:rsidRPr="008D1B62" w:rsidRDefault="00D46615" w:rsidP="008D1B62">
      <w:pPr>
        <w:rPr>
          <w:rFonts w:eastAsiaTheme="minorHAnsi"/>
        </w:rPr>
      </w:pPr>
    </w:p>
    <w:sectPr w:rsidR="00D46615" w:rsidRPr="008D1B62"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85F0C" w14:textId="77777777" w:rsidR="008221A0" w:rsidRDefault="008221A0" w:rsidP="00E413BD">
      <w:r>
        <w:separator/>
      </w:r>
    </w:p>
  </w:endnote>
  <w:endnote w:type="continuationSeparator" w:id="0">
    <w:p w14:paraId="75D30B4E" w14:textId="77777777" w:rsidR="008221A0" w:rsidRDefault="008221A0"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04BEF6F4" w:rsidR="00287C46" w:rsidRPr="00405B6D" w:rsidRDefault="003F5FC2" w:rsidP="00BC7616">
    <w:pPr>
      <w:pStyle w:val="FormNumber"/>
      <w:tabs>
        <w:tab w:val="left" w:pos="9990"/>
      </w:tabs>
      <w:ind w:left="-180" w:right="720"/>
    </w:pPr>
    <w:r>
      <w:t>NORS</w:t>
    </w:r>
    <w:r w:rsidR="0050553C">
      <w:t xml:space="preserve"> </w:t>
    </w:r>
    <w:r>
      <w:t>5</w:t>
    </w:r>
    <w:r w:rsidR="00B458CF">
      <w:t>8</w:t>
    </w:r>
    <w:r>
      <w:t>0</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F93E2" w14:textId="77777777" w:rsidR="008221A0" w:rsidRDefault="008221A0" w:rsidP="00E413BD">
      <w:r>
        <w:separator/>
      </w:r>
    </w:p>
  </w:footnote>
  <w:footnote w:type="continuationSeparator" w:id="0">
    <w:p w14:paraId="2C93FD93" w14:textId="77777777" w:rsidR="008221A0" w:rsidRDefault="008221A0"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0"/>
  </w:num>
  <w:num w:numId="4">
    <w:abstractNumId w:val="18"/>
  </w:num>
  <w:num w:numId="5">
    <w:abstractNumId w:val="18"/>
  </w:num>
  <w:num w:numId="6">
    <w:abstractNumId w:val="0"/>
  </w:num>
  <w:num w:numId="7">
    <w:abstractNumId w:val="0"/>
  </w:num>
  <w:num w:numId="8">
    <w:abstractNumId w:val="18"/>
  </w:num>
  <w:num w:numId="9">
    <w:abstractNumId w:val="2"/>
  </w:num>
  <w:num w:numId="10">
    <w:abstractNumId w:val="1"/>
  </w:num>
  <w:num w:numId="11">
    <w:abstractNumId w:val="3"/>
  </w:num>
  <w:num w:numId="12">
    <w:abstractNumId w:val="13"/>
  </w:num>
  <w:num w:numId="13">
    <w:abstractNumId w:val="15"/>
  </w:num>
  <w:num w:numId="14">
    <w:abstractNumId w:val="5"/>
  </w:num>
  <w:num w:numId="15">
    <w:abstractNumId w:val="18"/>
  </w:num>
  <w:num w:numId="16">
    <w:abstractNumId w:val="17"/>
  </w:num>
  <w:num w:numId="17">
    <w:abstractNumId w:val="20"/>
  </w:num>
  <w:num w:numId="18">
    <w:abstractNumId w:val="4"/>
  </w:num>
  <w:num w:numId="19">
    <w:abstractNumId w:val="9"/>
  </w:num>
  <w:num w:numId="20">
    <w:abstractNumId w:val="6"/>
  </w:num>
  <w:num w:numId="21">
    <w:abstractNumId w:val="11"/>
  </w:num>
  <w:num w:numId="22">
    <w:abstractNumId w:val="19"/>
  </w:num>
  <w:num w:numId="23">
    <w:abstractNumId w:val="16"/>
  </w:num>
  <w:num w:numId="24">
    <w:abstractNumId w:val="23"/>
  </w:num>
  <w:num w:numId="25">
    <w:abstractNumId w:val="21"/>
  </w:num>
  <w:num w:numId="26">
    <w:abstractNumId w:val="8"/>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21A0"/>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B2416"/>
    <w:rsid w:val="00AC3D8F"/>
    <w:rsid w:val="00AF2A48"/>
    <w:rsid w:val="00B048D8"/>
    <w:rsid w:val="00B05DC1"/>
    <w:rsid w:val="00B40D77"/>
    <w:rsid w:val="00B426F8"/>
    <w:rsid w:val="00B458CF"/>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2</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2023-01-31T15:26:00Z</dcterms:created>
  <dcterms:modified xsi:type="dcterms:W3CDTF">2023-01-31T15:28:00Z</dcterms:modified>
</cp:coreProperties>
</file>